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BC" w:rsidRDefault="006247BC">
      <w:pPr>
        <w:framePr w:h="355" w:wrap="notBeside" w:vAnchor="text" w:hAnchor="text" w:xAlign="right" w:y="1"/>
        <w:jc w:val="right"/>
        <w:rPr>
          <w:sz w:val="2"/>
          <w:szCs w:val="2"/>
        </w:rPr>
      </w:pPr>
    </w:p>
    <w:p w:rsidR="006247BC" w:rsidRDefault="006247BC">
      <w:pPr>
        <w:rPr>
          <w:sz w:val="2"/>
          <w:szCs w:val="2"/>
        </w:rPr>
      </w:pPr>
    </w:p>
    <w:p w:rsidR="00C265EF" w:rsidRDefault="00425C98" w:rsidP="00C265EF">
      <w:pPr>
        <w:pStyle w:val="20"/>
        <w:shd w:val="clear" w:color="auto" w:fill="auto"/>
        <w:ind w:left="80" w:right="240"/>
        <w:jc w:val="center"/>
        <w:rPr>
          <w:rStyle w:val="295pt"/>
        </w:rPr>
      </w:pPr>
      <w:r>
        <w:rPr>
          <w:rStyle w:val="295pt"/>
        </w:rPr>
        <w:t>Министерство Здравоохранения Мурманской о</w:t>
      </w:r>
      <w:r w:rsidR="00C265EF">
        <w:rPr>
          <w:rStyle w:val="295pt"/>
        </w:rPr>
        <w:t>бласти</w:t>
      </w:r>
    </w:p>
    <w:p w:rsidR="00C265EF" w:rsidRDefault="00425C98" w:rsidP="00C265EF">
      <w:pPr>
        <w:pStyle w:val="20"/>
        <w:shd w:val="clear" w:color="auto" w:fill="auto"/>
        <w:ind w:left="80" w:right="240"/>
        <w:jc w:val="center"/>
      </w:pPr>
      <w:r>
        <w:t>Государственное областное бюджетное учреждение здравоохранения</w:t>
      </w:r>
    </w:p>
    <w:p w:rsidR="006247BC" w:rsidRDefault="00425C98" w:rsidP="00C265EF">
      <w:pPr>
        <w:pStyle w:val="20"/>
        <w:shd w:val="clear" w:color="auto" w:fill="auto"/>
        <w:ind w:left="80" w:right="240"/>
        <w:jc w:val="center"/>
      </w:pPr>
      <w:r>
        <w:t xml:space="preserve">«Мурманская городская поликлиника № 1» </w:t>
      </w:r>
      <w:r>
        <w:rPr>
          <w:rStyle w:val="295pt"/>
        </w:rPr>
        <w:t>(ГОБУЗ «МГП № 1»)</w:t>
      </w:r>
    </w:p>
    <w:p w:rsidR="006247BC" w:rsidRDefault="00425C98" w:rsidP="00C265EF">
      <w:pPr>
        <w:pStyle w:val="30"/>
        <w:shd w:val="clear" w:color="auto" w:fill="auto"/>
        <w:ind w:left="80"/>
        <w:jc w:val="center"/>
      </w:pPr>
      <w:r>
        <w:t>Героев Североморцев пр., д. 37, Мурманск, 183034</w:t>
      </w:r>
    </w:p>
    <w:p w:rsidR="006247BC" w:rsidRDefault="00425C98" w:rsidP="00C265EF">
      <w:pPr>
        <w:pStyle w:val="30"/>
        <w:shd w:val="clear" w:color="auto" w:fill="auto"/>
        <w:spacing w:after="92"/>
        <w:ind w:left="80" w:right="100"/>
        <w:jc w:val="center"/>
      </w:pPr>
      <w:r>
        <w:t xml:space="preserve">Тел./факс (8152)45-30-18 </w:t>
      </w:r>
      <w:r>
        <w:rPr>
          <w:lang w:val="en-US" w:eastAsia="en-US" w:bidi="en-US"/>
        </w:rPr>
        <w:t>E</w:t>
      </w:r>
      <w:r w:rsidRPr="006B62F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B62FA">
        <w:rPr>
          <w:lang w:eastAsia="en-US" w:bidi="en-US"/>
        </w:rPr>
        <w:t xml:space="preserve">: </w:t>
      </w:r>
      <w:hyperlink r:id="rId8" w:history="1">
        <w:r>
          <w:rPr>
            <w:rStyle w:val="a3"/>
          </w:rPr>
          <w:t>info@mgpl.ru</w:t>
        </w:r>
      </w:hyperlink>
      <w:r w:rsidRPr="006B62FA">
        <w:rPr>
          <w:lang w:eastAsia="en-US" w:bidi="en-US"/>
        </w:rPr>
        <w:t xml:space="preserve">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6B62F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mgpl</w:t>
        </w:r>
        <w:proofErr w:type="spellEnd"/>
        <w:r w:rsidRPr="006B62F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B62FA">
        <w:rPr>
          <w:lang w:eastAsia="en-US" w:bidi="en-US"/>
        </w:rPr>
        <w:t xml:space="preserve"> </w:t>
      </w:r>
      <w:r>
        <w:t>ОКПО 13091085, ОГРН 1175190003031 ИНН/КПП 5190069335/519001001</w:t>
      </w:r>
    </w:p>
    <w:p w:rsidR="00C265EF" w:rsidRDefault="00425C98">
      <w:pPr>
        <w:pStyle w:val="11"/>
        <w:shd w:val="clear" w:color="auto" w:fill="auto"/>
        <w:spacing w:before="0"/>
        <w:ind w:left="820" w:right="240"/>
        <w:rPr>
          <w:rStyle w:val="15pt"/>
        </w:rPr>
      </w:pPr>
      <w:r>
        <w:t xml:space="preserve">Приглашаем на работу в ГОБУЗ «МГП № 1» </w:t>
      </w:r>
      <w:r>
        <w:rPr>
          <w:rStyle w:val="15pt"/>
        </w:rPr>
        <w:t xml:space="preserve">врача-офтальмолога. </w:t>
      </w:r>
    </w:p>
    <w:p w:rsidR="006247BC" w:rsidRDefault="00425C98">
      <w:pPr>
        <w:pStyle w:val="11"/>
        <w:shd w:val="clear" w:color="auto" w:fill="auto"/>
        <w:spacing w:before="0"/>
        <w:ind w:left="820" w:right="240"/>
      </w:pPr>
      <w:r>
        <w:t>Заработная плата - 120 ООО рублей.</w:t>
      </w:r>
    </w:p>
    <w:p w:rsidR="006247BC" w:rsidRDefault="00425C98">
      <w:pPr>
        <w:pStyle w:val="11"/>
        <w:shd w:val="clear" w:color="auto" w:fill="auto"/>
        <w:spacing w:before="0" w:line="350" w:lineRule="exact"/>
        <w:ind w:left="820"/>
      </w:pPr>
      <w:r>
        <w:t>Обязуемся:</w:t>
      </w:r>
    </w:p>
    <w:p w:rsidR="006247BC" w:rsidRDefault="00425C9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50" w:lineRule="exact"/>
        <w:ind w:left="80" w:right="100"/>
      </w:pPr>
      <w:r>
        <w:t>предоставлять ежегодный оплачиваемый отпуск в количестве 52 календарных дня с оплатой льготного проезда к месту отдыха и обратно один раз в два года;</w:t>
      </w:r>
    </w:p>
    <w:p w:rsidR="006247BC" w:rsidRDefault="00425C98">
      <w:pPr>
        <w:pStyle w:val="11"/>
        <w:numPr>
          <w:ilvl w:val="0"/>
          <w:numId w:val="1"/>
        </w:numPr>
        <w:shd w:val="clear" w:color="auto" w:fill="auto"/>
        <w:spacing w:before="0" w:line="341" w:lineRule="exact"/>
        <w:ind w:left="80" w:right="100"/>
      </w:pPr>
      <w:r>
        <w:t xml:space="preserve"> оказать содействие в найме муниципального жилья / выплачивать компенсацию за оплату жилого помещения по договору коммерческого найма.</w:t>
      </w:r>
    </w:p>
    <w:p w:rsidR="006247BC" w:rsidRDefault="00425C9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41" w:lineRule="exact"/>
        <w:ind w:left="80" w:right="100"/>
        <w:jc w:val="both"/>
      </w:pPr>
      <w:proofErr w:type="gramStart"/>
      <w:r>
        <w:t xml:space="preserve">осуществить выплаты в рамках проекта с условным названием «Арктический доктор»: </w:t>
      </w:r>
      <w:r>
        <w:rPr>
          <w:rStyle w:val="a5"/>
        </w:rPr>
        <w:t xml:space="preserve">500 тысяч рублей </w:t>
      </w:r>
      <w:r>
        <w:t xml:space="preserve">при трудоустройстве, </w:t>
      </w:r>
      <w:r>
        <w:rPr>
          <w:rStyle w:val="a5"/>
        </w:rPr>
        <w:t xml:space="preserve">500 тысяч рублей </w:t>
      </w:r>
      <w:r>
        <w:t xml:space="preserve">- через год после трудоустройства и </w:t>
      </w:r>
      <w:r>
        <w:rPr>
          <w:rStyle w:val="a5"/>
        </w:rPr>
        <w:t xml:space="preserve">1 миллион рублей </w:t>
      </w:r>
      <w:r>
        <w:t>- после наступления 5 лет работы в учреждении (при условии выделения квоты для ГОБУЗ «МГП № 1», возраст не старше 50 лет, граждане РФ, стаж работы не менее 5 лет, впервые заключившие трудовой договор по основному</w:t>
      </w:r>
      <w:proofErr w:type="gramEnd"/>
      <w:r>
        <w:t xml:space="preserve"> </w:t>
      </w:r>
      <w:proofErr w:type="gramStart"/>
      <w:r>
        <w:t>месту работы (либо выехавшим более 5 лет назад из МО)).</w:t>
      </w:r>
      <w:proofErr w:type="gramEnd"/>
    </w:p>
    <w:p w:rsidR="006247BC" w:rsidRDefault="00425C9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36" w:lineRule="exact"/>
        <w:ind w:left="80" w:right="100"/>
        <w:jc w:val="both"/>
      </w:pPr>
      <w:r>
        <w:t xml:space="preserve">оказать содействие в получении социальной выплаты для приобретения жилья на территории города Мурманска: </w:t>
      </w:r>
      <w:r>
        <w:rPr>
          <w:rStyle w:val="a5"/>
        </w:rPr>
        <w:t xml:space="preserve">20% от среднерыночной стоимости </w:t>
      </w:r>
      <w:r>
        <w:t>одного квадратного метра жилья, умноженной на норматив общей площади помещения (исходя из количества членов семьи) (при признании нуждающимися) (требования: гражданство РФ, не получавших ранее мер государственной поддержки на приобретение (строительство) жилья).</w:t>
      </w:r>
    </w:p>
    <w:p w:rsidR="006247BC" w:rsidRDefault="00425C9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385" w:line="346" w:lineRule="exact"/>
        <w:ind w:left="80" w:right="100"/>
        <w:jc w:val="both"/>
      </w:pPr>
      <w:r>
        <w:t>осуществлять иные выплаты, предусмотренные законодательством Российской Федерации, законодательством Мурманской области и локальными нормативными актами.</w:t>
      </w:r>
    </w:p>
    <w:p w:rsidR="006247BC" w:rsidRDefault="00425C98">
      <w:pPr>
        <w:pStyle w:val="11"/>
        <w:shd w:val="clear" w:color="auto" w:fill="auto"/>
        <w:spacing w:before="0" w:line="240" w:lineRule="exact"/>
        <w:ind w:left="80"/>
        <w:jc w:val="both"/>
        <w:sectPr w:rsidR="006247BC">
          <w:type w:val="continuous"/>
          <w:pgSz w:w="11906" w:h="16838"/>
          <w:pgMar w:top="387" w:right="954" w:bottom="2494" w:left="978" w:header="0" w:footer="3" w:gutter="0"/>
          <w:cols w:space="720"/>
          <w:noEndnote/>
          <w:docGrid w:linePitch="360"/>
        </w:sectPr>
      </w:pPr>
      <w:r>
        <w:t>КОНТАКТНЫЙ ТЕЛЕФОН: (8152) 47-60-48. Андреева Валерия Андреевна</w:t>
      </w:r>
    </w:p>
    <w:p w:rsidR="006247BC" w:rsidRDefault="006247BC">
      <w:pPr>
        <w:spacing w:before="58" w:after="58" w:line="240" w:lineRule="exact"/>
        <w:rPr>
          <w:sz w:val="19"/>
          <w:szCs w:val="19"/>
        </w:rPr>
      </w:pPr>
      <w:bookmarkStart w:id="0" w:name="_GoBack"/>
      <w:bookmarkEnd w:id="0"/>
    </w:p>
    <w:sectPr w:rsidR="006247BC" w:rsidSect="00C265EF">
      <w:type w:val="continuous"/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A2" w:rsidRDefault="007C02A2">
      <w:r>
        <w:separator/>
      </w:r>
    </w:p>
  </w:endnote>
  <w:endnote w:type="continuationSeparator" w:id="0">
    <w:p w:rsidR="007C02A2" w:rsidRDefault="007C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A2" w:rsidRDefault="007C02A2"/>
  </w:footnote>
  <w:footnote w:type="continuationSeparator" w:id="0">
    <w:p w:rsidR="007C02A2" w:rsidRDefault="007C02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5040"/>
    <w:multiLevelType w:val="multilevel"/>
    <w:tmpl w:val="D5EAE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47BC"/>
    <w:rsid w:val="00425C98"/>
    <w:rsid w:val="006247BC"/>
    <w:rsid w:val="006B62FA"/>
    <w:rsid w:val="007C02A2"/>
    <w:rsid w:val="00C2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34"/>
      <w:szCs w:val="34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pt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ind w:firstLine="7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34"/>
      <w:szCs w:val="34"/>
      <w:lang w:val="en-US" w:eastAsia="en-US" w:bidi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62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34"/>
      <w:szCs w:val="34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pt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ind w:firstLine="7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34"/>
      <w:szCs w:val="34"/>
      <w:lang w:val="en-US" w:eastAsia="en-US" w:bidi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62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gp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p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2019-04-04T07:36:00Z</dcterms:created>
  <dcterms:modified xsi:type="dcterms:W3CDTF">2019-04-04T07:39:00Z</dcterms:modified>
</cp:coreProperties>
</file>