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4" w:rsidRDefault="00583AD4" w:rsidP="00F336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ВАКАНСИИ!!!!</w:t>
      </w:r>
    </w:p>
    <w:p w:rsidR="00F336FD" w:rsidRPr="00F336FD" w:rsidRDefault="00F336FD" w:rsidP="00F336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36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Областное государственное бюджетное учреждение здравоохранения</w:t>
      </w:r>
    </w:p>
    <w:p w:rsidR="00F336FD" w:rsidRPr="00F336FD" w:rsidRDefault="00F336FD" w:rsidP="00F336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36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«Усть-Кутская районная больница»</w:t>
      </w:r>
    </w:p>
    <w:p w:rsidR="006C5EB3" w:rsidRDefault="006C5EB3" w:rsidP="006C5E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5EB3">
        <w:rPr>
          <w:rFonts w:ascii="Times New Roman" w:hAnsi="Times New Roman" w:cs="Times New Roman"/>
          <w:b/>
        </w:rPr>
        <w:t>тел./факс 8(39565) 5-84-88</w:t>
      </w:r>
      <w:r>
        <w:rPr>
          <w:rFonts w:ascii="Times New Roman" w:hAnsi="Times New Roman" w:cs="Times New Roman"/>
          <w:b/>
        </w:rPr>
        <w:t>, 5-79-02 – отдел кадров, 5-77-35 – главный врач</w:t>
      </w:r>
    </w:p>
    <w:p w:rsidR="00F336FD" w:rsidRDefault="006C5EB3" w:rsidP="00583A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ukcrbid</w:t>
      </w:r>
      <w:proofErr w:type="spellEnd"/>
      <w:r w:rsidRPr="00583AD4"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  <w:lang w:val="en-US"/>
        </w:rPr>
        <w:t>irmail</w:t>
      </w:r>
      <w:proofErr w:type="spellEnd"/>
      <w:r w:rsidRPr="00583AD4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72A5B" w:rsidRPr="003B53BC" w:rsidRDefault="00F336FD" w:rsidP="0067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72A5B" w:rsidRPr="003B53BC">
        <w:rPr>
          <w:rFonts w:ascii="Times New Roman" w:hAnsi="Times New Roman" w:cs="Times New Roman"/>
          <w:sz w:val="28"/>
          <w:szCs w:val="28"/>
        </w:rPr>
        <w:t>Усть-Кутский район расположен в центральной части Иркутской области. Имеет выгодное транспортно-географическое положение, находясь в месте пересечения железнодорожных, водных, автомобильных и воздушных путей.</w:t>
      </w:r>
    </w:p>
    <w:p w:rsidR="00672A5B" w:rsidRPr="003B53BC" w:rsidRDefault="00672A5B" w:rsidP="0067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 xml:space="preserve">На территории района располагается: </w:t>
      </w:r>
    </w:p>
    <w:p w:rsidR="00672A5B" w:rsidRPr="003B53BC" w:rsidRDefault="00672A5B" w:rsidP="0067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53BC">
        <w:rPr>
          <w:rFonts w:ascii="Times New Roman" w:hAnsi="Times New Roman" w:cs="Times New Roman"/>
          <w:sz w:val="28"/>
          <w:szCs w:val="28"/>
        </w:rPr>
        <w:t>Осетрово</w:t>
      </w:r>
      <w:proofErr w:type="spellEnd"/>
      <w:r w:rsidRPr="003B53BC">
        <w:rPr>
          <w:rFonts w:ascii="Times New Roman" w:hAnsi="Times New Roman" w:cs="Times New Roman"/>
          <w:sz w:val="28"/>
          <w:szCs w:val="28"/>
        </w:rPr>
        <w:t>-Ленский транспортный узел, крупнейший в Восточной Сибири. Имеется аэропорт, способный принимать крупные транспортные самолеты;</w:t>
      </w:r>
    </w:p>
    <w:p w:rsidR="00672A5B" w:rsidRPr="003B53BC" w:rsidRDefault="00672A5B" w:rsidP="0067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53BC">
        <w:rPr>
          <w:rFonts w:ascii="Times New Roman" w:hAnsi="Times New Roman" w:cs="Times New Roman"/>
          <w:sz w:val="28"/>
          <w:szCs w:val="28"/>
        </w:rPr>
        <w:t>Осетровский</w:t>
      </w:r>
      <w:proofErr w:type="spellEnd"/>
      <w:r w:rsidRPr="003B53BC">
        <w:rPr>
          <w:rFonts w:ascii="Times New Roman" w:hAnsi="Times New Roman" w:cs="Times New Roman"/>
          <w:sz w:val="28"/>
          <w:szCs w:val="28"/>
        </w:rPr>
        <w:t xml:space="preserve"> речной порт и </w:t>
      </w:r>
      <w:proofErr w:type="spellStart"/>
      <w:r w:rsidRPr="003B53BC">
        <w:rPr>
          <w:rFonts w:ascii="Times New Roman" w:hAnsi="Times New Roman" w:cs="Times New Roman"/>
          <w:sz w:val="28"/>
          <w:szCs w:val="28"/>
        </w:rPr>
        <w:t>Осетровская</w:t>
      </w:r>
      <w:proofErr w:type="spellEnd"/>
      <w:r w:rsidRPr="003B53BC">
        <w:rPr>
          <w:rFonts w:ascii="Times New Roman" w:hAnsi="Times New Roman" w:cs="Times New Roman"/>
          <w:sz w:val="28"/>
          <w:szCs w:val="28"/>
        </w:rPr>
        <w:t xml:space="preserve"> РЭБ флота с перспективой роста;</w:t>
      </w:r>
    </w:p>
    <w:p w:rsidR="00672A5B" w:rsidRPr="003B53BC" w:rsidRDefault="00672A5B" w:rsidP="0067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Крупная нефтяная компания ООО «Иркутская нефтяная компания»</w:t>
      </w:r>
    </w:p>
    <w:p w:rsidR="00672A5B" w:rsidRPr="003B53BC" w:rsidRDefault="00672A5B" w:rsidP="0067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 xml:space="preserve">Продукция обрабатывающей промышленности – преимущественно пиломатериалы и изделия из дерева. В настоящее время ведется строительство </w:t>
      </w:r>
      <w:proofErr w:type="spellStart"/>
      <w:r w:rsidRPr="003B53BC">
        <w:rPr>
          <w:rFonts w:ascii="Times New Roman" w:hAnsi="Times New Roman" w:cs="Times New Roman"/>
          <w:sz w:val="28"/>
          <w:szCs w:val="28"/>
        </w:rPr>
        <w:t>газохимического</w:t>
      </w:r>
      <w:proofErr w:type="spellEnd"/>
      <w:r w:rsidRPr="003B53BC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3B53BC" w:rsidRPr="003B53BC" w:rsidRDefault="003B53BC" w:rsidP="003B53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B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72A5B" w:rsidRPr="003B53BC" w:rsidRDefault="003B53BC" w:rsidP="003B53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BC">
        <w:rPr>
          <w:rFonts w:ascii="Times New Roman" w:hAnsi="Times New Roman" w:cs="Times New Roman"/>
          <w:b/>
          <w:sz w:val="28"/>
          <w:szCs w:val="28"/>
        </w:rPr>
        <w:t>В состав ОГБУЗ «Усть-Кутская РБ» входят:</w:t>
      </w:r>
    </w:p>
    <w:p w:rsidR="003B53BC" w:rsidRPr="003B53BC" w:rsidRDefault="003B53BC" w:rsidP="003B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Стационар к</w:t>
      </w:r>
      <w:r w:rsidR="00014645">
        <w:rPr>
          <w:rFonts w:ascii="Times New Roman" w:hAnsi="Times New Roman" w:cs="Times New Roman"/>
          <w:sz w:val="28"/>
          <w:szCs w:val="28"/>
        </w:rPr>
        <w:t>руглосуточного пребывания на 225</w:t>
      </w:r>
      <w:r w:rsidRPr="003B53BC">
        <w:rPr>
          <w:rFonts w:ascii="Times New Roman" w:hAnsi="Times New Roman" w:cs="Times New Roman"/>
          <w:sz w:val="28"/>
          <w:szCs w:val="28"/>
        </w:rPr>
        <w:t xml:space="preserve"> коек;</w:t>
      </w:r>
    </w:p>
    <w:p w:rsidR="003B53BC" w:rsidRPr="003B53BC" w:rsidRDefault="003B53BC" w:rsidP="003B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Поликлиника на 660 посещений в день;</w:t>
      </w:r>
    </w:p>
    <w:p w:rsidR="003B53BC" w:rsidRDefault="003B53BC" w:rsidP="003B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Дневной стационар при поликлинике на 60 коек;</w:t>
      </w:r>
    </w:p>
    <w:p w:rsidR="00014645" w:rsidRPr="003B53BC" w:rsidRDefault="00014645" w:rsidP="003B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скорой медицинской помощи;</w:t>
      </w:r>
    </w:p>
    <w:p w:rsidR="003B53BC" w:rsidRPr="003B53BC" w:rsidRDefault="003B53BC" w:rsidP="003B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- 1 участковая больница</w:t>
      </w:r>
      <w:r w:rsidR="00014645">
        <w:rPr>
          <w:rFonts w:ascii="Times New Roman" w:hAnsi="Times New Roman" w:cs="Times New Roman"/>
          <w:sz w:val="28"/>
          <w:szCs w:val="28"/>
        </w:rPr>
        <w:t>, в составе психиатрическое отделение на 35 коек, 4 койки дневного пребывания, 1 койка круглосуточного пребывания</w:t>
      </w:r>
      <w:r w:rsidRPr="003B53BC">
        <w:rPr>
          <w:rFonts w:ascii="Times New Roman" w:hAnsi="Times New Roman" w:cs="Times New Roman"/>
          <w:sz w:val="28"/>
          <w:szCs w:val="28"/>
        </w:rPr>
        <w:t>;</w:t>
      </w:r>
    </w:p>
    <w:p w:rsidR="003B53BC" w:rsidRPr="003B53BC" w:rsidRDefault="003B53BC" w:rsidP="003B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- 4 врачебные амбулатории;</w:t>
      </w:r>
    </w:p>
    <w:p w:rsidR="003B53BC" w:rsidRPr="003B53BC" w:rsidRDefault="003B53BC" w:rsidP="003B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- 10 фельдшерско-акушерских пунктов.</w:t>
      </w:r>
    </w:p>
    <w:p w:rsidR="003B53BC" w:rsidRPr="003B53BC" w:rsidRDefault="003B53BC" w:rsidP="003B53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4AB" w:rsidRPr="003B53BC" w:rsidRDefault="00F114AB" w:rsidP="003B53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BC">
        <w:rPr>
          <w:rFonts w:ascii="Times New Roman" w:hAnsi="Times New Roman" w:cs="Times New Roman"/>
          <w:b/>
          <w:sz w:val="28"/>
          <w:szCs w:val="28"/>
        </w:rPr>
        <w:t>Потребность медицинской организации во врачебных кадрах</w:t>
      </w:r>
    </w:p>
    <w:p w:rsidR="00F114AB" w:rsidRPr="003B53BC" w:rsidRDefault="00F114AB" w:rsidP="003B5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Врач-терапевт – 8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Врач-стоматолог-терапевт – 2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Врач-стоматолог детский – 2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Врач-стоматолог-хирург – 1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Врач-педиатр – 10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Врач-рентгенолог – 2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Врач-анестезиолог-реаниматолог – 3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Врач-акушер-гинеколог – 3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Врач-эпидемиолог – 1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Врач-инфекционист -1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lastRenderedPageBreak/>
        <w:t>Врач-фтизиатр – 2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Врач-неонатолог – 1</w:t>
      </w:r>
    </w:p>
    <w:p w:rsidR="00672A5B" w:rsidRPr="003B53BC" w:rsidRDefault="00672A5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Врач-онколог -1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 клинической лабораторной диагностики – 2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Врач-оториноларинголог -1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Врач-хирург – 1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Врач-терапевт (в участковую больницу, врачебные амбулатории) – 2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Врач-офтальмолог – 2</w:t>
      </w:r>
    </w:p>
    <w:p w:rsidR="00F114AB" w:rsidRPr="003B53BC" w:rsidRDefault="00F114AB" w:rsidP="00F1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 xml:space="preserve">Врач-психиатр для работы в Марковской участковой больнице по программе «Земский доктор» - 1 </w:t>
      </w:r>
    </w:p>
    <w:p w:rsidR="00672A5B" w:rsidRPr="003B53BC" w:rsidRDefault="00672A5B" w:rsidP="00672A5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5B" w:rsidRPr="003B53BC" w:rsidRDefault="00672A5B" w:rsidP="00672A5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 xml:space="preserve">   В настоящее время на территории УКМО действует подпрограмма «Привлечение врачебных кадров в медицинские организации, расположенные на территории Усть-Кутского муниципального образования» утвержденная Постановлением Администрации Усть-Кутского муниципального образования от 15.09.2015 г. № 952-п. В подпрограмму включены следующие  пункты мероприятий по реализации подпрограммы «Привлечение врачебных кадров в медицинские организации, расположенные на территории Усть-Кутского муниципального образования на 2016-2018 годы»:</w:t>
      </w:r>
    </w:p>
    <w:p w:rsidR="00672A5B" w:rsidRPr="003B53BC" w:rsidRDefault="00672A5B" w:rsidP="00672A5B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выделение служебных квартир по ходатайству в адрес Администрации УКМО (при наличии свободных);</w:t>
      </w:r>
    </w:p>
    <w:p w:rsidR="00672A5B" w:rsidRPr="003B53BC" w:rsidRDefault="00672A5B" w:rsidP="00672A5B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 xml:space="preserve">- выплата единовременного пособия (подъёмных) молодым специалистам (для приобретения имущества первой необходимости) в размере </w:t>
      </w:r>
      <w:r w:rsidR="007D7141">
        <w:rPr>
          <w:rFonts w:ascii="Times New Roman" w:hAnsi="Times New Roman" w:cs="Times New Roman"/>
          <w:sz w:val="28"/>
          <w:szCs w:val="28"/>
        </w:rPr>
        <w:t xml:space="preserve">от </w:t>
      </w:r>
      <w:r w:rsidRPr="003B53BC">
        <w:rPr>
          <w:rFonts w:ascii="Times New Roman" w:hAnsi="Times New Roman" w:cs="Times New Roman"/>
          <w:sz w:val="28"/>
          <w:szCs w:val="28"/>
        </w:rPr>
        <w:t>100 тыс. руб.;</w:t>
      </w:r>
    </w:p>
    <w:p w:rsidR="00672A5B" w:rsidRPr="003B53BC" w:rsidRDefault="00672A5B" w:rsidP="00672A5B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социальная выплата за наем жилых помещений 15 тыс. руб. для врачей-с</w:t>
      </w:r>
      <w:r w:rsidR="007D7141">
        <w:rPr>
          <w:rFonts w:ascii="Times New Roman" w:hAnsi="Times New Roman" w:cs="Times New Roman"/>
          <w:sz w:val="28"/>
          <w:szCs w:val="28"/>
        </w:rPr>
        <w:t>пециалистов</w:t>
      </w:r>
      <w:r w:rsidRPr="003B53BC">
        <w:rPr>
          <w:rFonts w:ascii="Times New Roman" w:hAnsi="Times New Roman" w:cs="Times New Roman"/>
          <w:sz w:val="28"/>
          <w:szCs w:val="28"/>
        </w:rPr>
        <w:t>;</w:t>
      </w:r>
    </w:p>
    <w:p w:rsidR="00672A5B" w:rsidRPr="003B53BC" w:rsidRDefault="007D7141" w:rsidP="00672A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стоимости за обучение</w:t>
      </w:r>
      <w:r w:rsidR="00672A5B" w:rsidRPr="003B5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A5B" w:rsidRPr="003B53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2A5B" w:rsidRPr="003B53BC">
        <w:rPr>
          <w:rFonts w:ascii="Times New Roman" w:hAnsi="Times New Roman" w:cs="Times New Roman"/>
          <w:sz w:val="28"/>
          <w:szCs w:val="28"/>
        </w:rPr>
        <w:t xml:space="preserve"> клинической ординатура.</w:t>
      </w:r>
    </w:p>
    <w:p w:rsidR="00672A5B" w:rsidRPr="003B53BC" w:rsidRDefault="00672A5B" w:rsidP="00672A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социальная выплата (стипендия) при прохождении ординатуры 13 тыс. 200 рублей ежемесячно.</w:t>
      </w:r>
    </w:p>
    <w:p w:rsidR="00672A5B" w:rsidRPr="003B53BC" w:rsidRDefault="00672A5B" w:rsidP="00672A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hAnsi="Times New Roman" w:cs="Times New Roman"/>
          <w:sz w:val="28"/>
          <w:szCs w:val="28"/>
        </w:rPr>
        <w:t>- социальная выплата на приобретение жилья специалистам с высшим образованием в размере 300 тысяч рублей.</w:t>
      </w:r>
    </w:p>
    <w:p w:rsidR="00672A5B" w:rsidRPr="003B53BC" w:rsidRDefault="00672A5B" w:rsidP="00672A5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53BC">
        <w:rPr>
          <w:rFonts w:ascii="Times New Roman" w:eastAsia="Times New Roman" w:hAnsi="Times New Roman" w:cs="Times New Roman"/>
          <w:sz w:val="28"/>
          <w:szCs w:val="28"/>
        </w:rPr>
        <w:t xml:space="preserve">Город Усть-Кут расположен в </w:t>
      </w:r>
      <w:proofErr w:type="gramStart"/>
      <w:r w:rsidRPr="003B53BC">
        <w:rPr>
          <w:rFonts w:ascii="Times New Roman" w:eastAsia="Times New Roman" w:hAnsi="Times New Roman" w:cs="Times New Roman"/>
          <w:sz w:val="28"/>
          <w:szCs w:val="28"/>
        </w:rPr>
        <w:t>местности</w:t>
      </w:r>
      <w:proofErr w:type="gramEnd"/>
      <w:r w:rsidRPr="003B53BC">
        <w:rPr>
          <w:rFonts w:ascii="Times New Roman" w:eastAsia="Times New Roman" w:hAnsi="Times New Roman" w:cs="Times New Roman"/>
          <w:sz w:val="28"/>
          <w:szCs w:val="28"/>
        </w:rPr>
        <w:t xml:space="preserve"> приравненной к районам Крайнего Севера (районный коэффициент – 70%, северные надбавки – 50%, оплата проезда к месту отдыха и обратно – 1 раз в 2 года с 2 иждивенцами). Полный социальный пакет.</w:t>
      </w:r>
    </w:p>
    <w:p w:rsidR="00F114AB" w:rsidRPr="003B53BC" w:rsidRDefault="00672A5B" w:rsidP="00583AD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BC">
        <w:rPr>
          <w:rFonts w:ascii="Times New Roman" w:eastAsia="Times New Roman" w:hAnsi="Times New Roman" w:cs="Times New Roman"/>
          <w:sz w:val="28"/>
          <w:szCs w:val="28"/>
        </w:rPr>
        <w:t xml:space="preserve">         Из г. Усть-Кута имеется регулярное авиасообщение до Иркутска, Красноярска, железнодорожное и автомобильное сообщение в разных направлениях.</w:t>
      </w:r>
      <w:bookmarkStart w:id="0" w:name="_GoBack"/>
      <w:bookmarkEnd w:id="0"/>
    </w:p>
    <w:sectPr w:rsidR="00F114AB" w:rsidRPr="003B53BC" w:rsidSect="001A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4AB"/>
    <w:rsid w:val="00014645"/>
    <w:rsid w:val="001A2139"/>
    <w:rsid w:val="0026062C"/>
    <w:rsid w:val="003B53BC"/>
    <w:rsid w:val="00583AD4"/>
    <w:rsid w:val="00672A5B"/>
    <w:rsid w:val="006C5EB3"/>
    <w:rsid w:val="007D7141"/>
    <w:rsid w:val="00947583"/>
    <w:rsid w:val="00F114AB"/>
    <w:rsid w:val="00F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Пользователь</cp:lastModifiedBy>
  <cp:revision>7</cp:revision>
  <cp:lastPrinted>2018-03-23T09:24:00Z</cp:lastPrinted>
  <dcterms:created xsi:type="dcterms:W3CDTF">2018-03-23T04:59:00Z</dcterms:created>
  <dcterms:modified xsi:type="dcterms:W3CDTF">2018-03-28T04:44:00Z</dcterms:modified>
</cp:coreProperties>
</file>