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4" w:rsidRPr="000910C2" w:rsidRDefault="009127F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КАРДИОВЕРСИЯ</w:t>
      </w:r>
    </w:p>
    <w:p w:rsidR="009127F4" w:rsidRPr="000910C2" w:rsidRDefault="009127F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Перечень обязательных обследований и консультаций специалистов для госпитализации пациентов</w:t>
      </w: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right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0910C2">
        <w:rPr>
          <w:rFonts w:ascii="Times New Roman" w:hAnsi="Times New Roman" w:cs="Times New Roman"/>
          <w:sz w:val="18"/>
          <w:szCs w:val="18"/>
        </w:rPr>
        <w:t>, АЛТ, глюкоза, триглицериды, холестерин, мочевая кислота, МНО, ПТИ, АЧТВ, фибриноген, электролиты (Калий, Натрий)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Rh-</w:t>
      </w:r>
      <w:r w:rsidRPr="000910C2">
        <w:rPr>
          <w:rFonts w:ascii="Times New Roman" w:hAnsi="Times New Roman" w:cs="Times New Roman"/>
          <w:sz w:val="18"/>
          <w:szCs w:val="18"/>
        </w:rPr>
        <w:t>фактор.</w:t>
      </w:r>
    </w:p>
    <w:p w:rsidR="009C2029" w:rsidRDefault="009C2029" w:rsidP="009C202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A84B67" w:rsidRPr="00A84B67" w:rsidRDefault="00A84B67" w:rsidP="00A84B6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кала на яйца гельминтов.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ЭКГ (пленка и заключение).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В (ИФА).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онкопатологии заключение онколога.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C340E7" w:rsidRPr="000910C2" w:rsidRDefault="00C340E7" w:rsidP="00C340E7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</w:t>
      </w:r>
      <w:bookmarkStart w:id="0" w:name="_GoBack"/>
      <w:bookmarkEnd w:id="0"/>
      <w:r w:rsidRPr="000910C2">
        <w:rPr>
          <w:rFonts w:ascii="Times New Roman" w:hAnsi="Times New Roman" w:cs="Times New Roman"/>
          <w:sz w:val="18"/>
          <w:szCs w:val="18"/>
        </w:rPr>
        <w:t>керы вирусного гепатита С (ИФА).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C340E7" w:rsidRPr="000910C2" w:rsidRDefault="00357EE7" w:rsidP="00357EE7">
      <w:pPr>
        <w:pStyle w:val="70"/>
        <w:numPr>
          <w:ilvl w:val="0"/>
          <w:numId w:val="2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</w:t>
      </w:r>
      <w:r w:rsidR="00C340E7" w:rsidRPr="000910C2">
        <w:rPr>
          <w:rFonts w:ascii="Times New Roman" w:hAnsi="Times New Roman" w:cs="Times New Roman"/>
          <w:sz w:val="18"/>
          <w:szCs w:val="18"/>
        </w:rPr>
        <w:t>Консультация уролога (для мужчин), гинеколога (для женщин).</w:t>
      </w:r>
    </w:p>
    <w:p w:rsidR="00357EE7" w:rsidRDefault="00357EE7" w:rsidP="00357EE7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993"/>
        </w:tabs>
        <w:spacing w:before="0" w:after="0"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 и вены).</w:t>
      </w:r>
    </w:p>
    <w:p w:rsidR="00357EE7" w:rsidRDefault="00357EE7" w:rsidP="00357EE7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993"/>
        </w:tabs>
        <w:spacing w:before="0" w:after="0"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357EE7" w:rsidRDefault="00357EE7" w:rsidP="00357EE7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C340E7" w:rsidRPr="000910C2" w:rsidRDefault="00C340E7" w:rsidP="00357EE7">
      <w:pPr>
        <w:pStyle w:val="60"/>
        <w:numPr>
          <w:ilvl w:val="0"/>
          <w:numId w:val="20"/>
        </w:numPr>
        <w:shd w:val="clear" w:color="auto" w:fill="auto"/>
        <w:tabs>
          <w:tab w:val="left" w:pos="993"/>
        </w:tabs>
        <w:ind w:left="1134" w:hanging="425"/>
        <w:rPr>
          <w:sz w:val="18"/>
          <w:szCs w:val="18"/>
          <w:u w:val="single"/>
        </w:rPr>
      </w:pPr>
      <w:r w:rsidRPr="000910C2">
        <w:rPr>
          <w:sz w:val="18"/>
          <w:szCs w:val="18"/>
        </w:rPr>
        <w:t>Гормоны щитовидной  железы (Т3,Т4 своб., ТТГ)</w:t>
      </w:r>
      <w:r w:rsidR="00A84B67">
        <w:rPr>
          <w:sz w:val="18"/>
          <w:szCs w:val="18"/>
        </w:rPr>
        <w:t xml:space="preserve"> + УЗИ щитовидной железы</w:t>
      </w:r>
      <w:r w:rsidRPr="000910C2">
        <w:rPr>
          <w:sz w:val="18"/>
          <w:szCs w:val="18"/>
        </w:rPr>
        <w:t xml:space="preserve">. В случае отклонения показателей от нормы, необходимо </w:t>
      </w:r>
      <w:r w:rsidRPr="000910C2">
        <w:rPr>
          <w:sz w:val="18"/>
          <w:szCs w:val="18"/>
          <w:u w:val="single"/>
        </w:rPr>
        <w:t>заключение эндокринолога!</w:t>
      </w:r>
    </w:p>
    <w:p w:rsidR="00C340E7" w:rsidRPr="000910C2" w:rsidRDefault="00C340E7" w:rsidP="00357EE7">
      <w:pPr>
        <w:pStyle w:val="3"/>
        <w:numPr>
          <w:ilvl w:val="0"/>
          <w:numId w:val="20"/>
        </w:numPr>
        <w:shd w:val="clear" w:color="auto" w:fill="auto"/>
        <w:tabs>
          <w:tab w:val="left" w:pos="993"/>
          <w:tab w:val="left" w:pos="1418"/>
        </w:tabs>
        <w:ind w:left="1134" w:right="20" w:hanging="425"/>
        <w:rPr>
          <w:sz w:val="18"/>
          <w:szCs w:val="18"/>
        </w:rPr>
      </w:pPr>
      <w:r w:rsidRPr="000910C2">
        <w:rPr>
          <w:rStyle w:val="1"/>
          <w:sz w:val="18"/>
          <w:szCs w:val="18"/>
        </w:rPr>
        <w:t>Холтеровское мониторирование ЭКГ;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C340E7" w:rsidRPr="000910C2" w:rsidRDefault="00C340E7" w:rsidP="00C340E7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C340E7" w:rsidRPr="000910C2" w:rsidRDefault="00C340E7" w:rsidP="00C340E7">
      <w:pPr>
        <w:ind w:left="426"/>
        <w:rPr>
          <w:sz w:val="18"/>
          <w:szCs w:val="18"/>
        </w:rPr>
      </w:pPr>
    </w:p>
    <w:p w:rsidR="00C340E7" w:rsidRPr="000910C2" w:rsidRDefault="00C340E7" w:rsidP="00C340E7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  <w:r w:rsidRPr="000910C2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C340E7" w:rsidRPr="000910C2" w:rsidRDefault="00C340E7" w:rsidP="00C340E7">
      <w:pPr>
        <w:rPr>
          <w:rFonts w:ascii="Times New Roman" w:hAnsi="Times New Roman"/>
          <w:b/>
          <w:i/>
          <w:sz w:val="18"/>
          <w:szCs w:val="18"/>
        </w:rPr>
      </w:pP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Срок годности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ВСЕХ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обследований должен быть актуален в момент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ГОСПИТАЛИЗАЦИИ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пациента; </w:t>
      </w: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 отсутствии на руках каких-либо обследований, в госпитализации может быть отказано!</w:t>
      </w:r>
    </w:p>
    <w:p w:rsidR="00C340E7" w:rsidRPr="005555F7" w:rsidRDefault="00C340E7" w:rsidP="005555F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прием антикоагулянтов не менее 21 дня (Прадакса, Ксарелто). При приеме таб. Варфарина достижение целевого уровня МНО 2.0-3.0 (при себе иметь анализ МНО, подтверждающий достижение целевого уровня);</w:t>
      </w:r>
    </w:p>
    <w:p w:rsidR="00C340E7" w:rsidRPr="000910C2" w:rsidRDefault="00C340E7" w:rsidP="00C340E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прием антиаритмических препаратов не менее 1 месяца; </w:t>
      </w:r>
    </w:p>
    <w:p w:rsidR="00C340E7" w:rsidRPr="000910C2" w:rsidRDefault="00C340E7" w:rsidP="000910C2">
      <w:pPr>
        <w:pStyle w:val="ac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340E7" w:rsidRPr="000910C2" w:rsidSect="000910C2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F4" w:rsidRDefault="009127F4" w:rsidP="00917B3A">
      <w:r>
        <w:separator/>
      </w:r>
    </w:p>
  </w:endnote>
  <w:endnote w:type="continuationSeparator" w:id="0">
    <w:p w:rsidR="009127F4" w:rsidRDefault="009127F4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F4" w:rsidRDefault="009127F4"/>
  </w:footnote>
  <w:footnote w:type="continuationSeparator" w:id="0">
    <w:p w:rsidR="009127F4" w:rsidRDefault="00912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57D28"/>
    <w:rsid w:val="000910C2"/>
    <w:rsid w:val="000923BA"/>
    <w:rsid w:val="000E2C60"/>
    <w:rsid w:val="000F398C"/>
    <w:rsid w:val="00170363"/>
    <w:rsid w:val="001719DD"/>
    <w:rsid w:val="00171B25"/>
    <w:rsid w:val="00175611"/>
    <w:rsid w:val="00181242"/>
    <w:rsid w:val="00187CB1"/>
    <w:rsid w:val="002F08DC"/>
    <w:rsid w:val="002F1CDF"/>
    <w:rsid w:val="0030703A"/>
    <w:rsid w:val="003103DD"/>
    <w:rsid w:val="00354163"/>
    <w:rsid w:val="00357EE7"/>
    <w:rsid w:val="00387FAB"/>
    <w:rsid w:val="003E0A05"/>
    <w:rsid w:val="00431264"/>
    <w:rsid w:val="00461BF8"/>
    <w:rsid w:val="004F37F4"/>
    <w:rsid w:val="005451A9"/>
    <w:rsid w:val="00552648"/>
    <w:rsid w:val="005555F7"/>
    <w:rsid w:val="0056401D"/>
    <w:rsid w:val="0057636C"/>
    <w:rsid w:val="00592EE6"/>
    <w:rsid w:val="005B0139"/>
    <w:rsid w:val="005F1A34"/>
    <w:rsid w:val="00641DF1"/>
    <w:rsid w:val="00721CE4"/>
    <w:rsid w:val="00725190"/>
    <w:rsid w:val="00744DC6"/>
    <w:rsid w:val="0076476E"/>
    <w:rsid w:val="00780A72"/>
    <w:rsid w:val="00793A48"/>
    <w:rsid w:val="009127F4"/>
    <w:rsid w:val="00917B3A"/>
    <w:rsid w:val="00924B9F"/>
    <w:rsid w:val="00961E28"/>
    <w:rsid w:val="00962213"/>
    <w:rsid w:val="00964E94"/>
    <w:rsid w:val="009811CC"/>
    <w:rsid w:val="009B1965"/>
    <w:rsid w:val="009C2029"/>
    <w:rsid w:val="009C2ECD"/>
    <w:rsid w:val="00A33460"/>
    <w:rsid w:val="00A3734F"/>
    <w:rsid w:val="00A84B67"/>
    <w:rsid w:val="00AB2E63"/>
    <w:rsid w:val="00AB36C1"/>
    <w:rsid w:val="00AC51BC"/>
    <w:rsid w:val="00B92F57"/>
    <w:rsid w:val="00BB7946"/>
    <w:rsid w:val="00BC774E"/>
    <w:rsid w:val="00BF24C2"/>
    <w:rsid w:val="00C340E7"/>
    <w:rsid w:val="00CA4D07"/>
    <w:rsid w:val="00CC3FDA"/>
    <w:rsid w:val="00CF5B1C"/>
    <w:rsid w:val="00D15405"/>
    <w:rsid w:val="00E53D58"/>
    <w:rsid w:val="00E86DA3"/>
    <w:rsid w:val="00EE39E4"/>
    <w:rsid w:val="00F23F25"/>
    <w:rsid w:val="00F30F13"/>
    <w:rsid w:val="00F33F0F"/>
    <w:rsid w:val="00F82B0D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53F52"/>
  <w15:docId w15:val="{DE2A052B-BECB-488F-81DC-D79F6F5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C340E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C340E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C340E7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2019-03-13T07:03:00Z</cp:lastPrinted>
  <dcterms:created xsi:type="dcterms:W3CDTF">2017-05-21T08:33:00Z</dcterms:created>
  <dcterms:modified xsi:type="dcterms:W3CDTF">2019-03-13T07:03:00Z</dcterms:modified>
</cp:coreProperties>
</file>