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05" w:rsidRPr="006733B8" w:rsidRDefault="00A14805" w:rsidP="006733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3B8">
        <w:rPr>
          <w:rFonts w:ascii="Times New Roman" w:hAnsi="Times New Roman" w:cs="Times New Roman"/>
          <w:b/>
          <w:bCs/>
          <w:sz w:val="28"/>
          <w:szCs w:val="28"/>
        </w:rPr>
        <w:t>Тематический план клинических практических занятий</w:t>
      </w:r>
    </w:p>
    <w:p w:rsidR="0046439C" w:rsidRPr="006733B8" w:rsidRDefault="0046439C" w:rsidP="00673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3B8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 w:rsidR="00CD092E" w:rsidRPr="006733B8">
        <w:rPr>
          <w:rFonts w:ascii="Times New Roman" w:hAnsi="Times New Roman" w:cs="Times New Roman"/>
          <w:b/>
          <w:sz w:val="28"/>
          <w:szCs w:val="28"/>
        </w:rPr>
        <w:t xml:space="preserve">Актуальные проблемы аллергологии </w:t>
      </w:r>
    </w:p>
    <w:p w:rsidR="00CD092E" w:rsidRPr="006733B8" w:rsidRDefault="0046439C" w:rsidP="00673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3B8">
        <w:rPr>
          <w:rFonts w:ascii="Times New Roman" w:hAnsi="Times New Roman" w:cs="Times New Roman"/>
          <w:b/>
          <w:sz w:val="28"/>
          <w:szCs w:val="28"/>
        </w:rPr>
        <w:t xml:space="preserve">специальность 31.05.01 </w:t>
      </w:r>
      <w:r w:rsidR="00CD092E" w:rsidRPr="006733B8">
        <w:rPr>
          <w:rFonts w:ascii="Times New Roman" w:hAnsi="Times New Roman" w:cs="Times New Roman"/>
          <w:b/>
          <w:sz w:val="28"/>
          <w:szCs w:val="28"/>
        </w:rPr>
        <w:t>Лечебное дело</w:t>
      </w:r>
    </w:p>
    <w:p w:rsidR="00A14805" w:rsidRPr="006733B8" w:rsidRDefault="00A14805" w:rsidP="00A1480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7486"/>
        <w:gridCol w:w="1701"/>
      </w:tblGrid>
      <w:tr w:rsidR="00A14805" w:rsidRPr="006733B8" w:rsidTr="006733B8">
        <w:tc>
          <w:tcPr>
            <w:tcW w:w="560" w:type="dxa"/>
          </w:tcPr>
          <w:p w:rsidR="00A14805" w:rsidRPr="006733B8" w:rsidRDefault="00A14805" w:rsidP="00692D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3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73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73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86" w:type="dxa"/>
          </w:tcPr>
          <w:p w:rsidR="00A14805" w:rsidRPr="006733B8" w:rsidRDefault="00A14805" w:rsidP="00692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клинических практических занятий</w:t>
            </w:r>
          </w:p>
        </w:tc>
        <w:tc>
          <w:tcPr>
            <w:tcW w:w="1701" w:type="dxa"/>
          </w:tcPr>
          <w:p w:rsidR="00A14805" w:rsidRPr="006733B8" w:rsidRDefault="00A14805" w:rsidP="00692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B8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Трудоемкость (час.)</w:t>
            </w:r>
          </w:p>
        </w:tc>
      </w:tr>
      <w:tr w:rsidR="00A14805" w:rsidRPr="006733B8" w:rsidTr="006733B8">
        <w:tc>
          <w:tcPr>
            <w:tcW w:w="560" w:type="dxa"/>
          </w:tcPr>
          <w:p w:rsidR="00A14805" w:rsidRPr="006733B8" w:rsidRDefault="00A14805" w:rsidP="00692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6" w:type="dxa"/>
          </w:tcPr>
          <w:p w:rsidR="00A14805" w:rsidRPr="006733B8" w:rsidRDefault="00A14805" w:rsidP="0069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B8">
              <w:rPr>
                <w:rFonts w:ascii="Times New Roman" w:hAnsi="Times New Roman" w:cs="Times New Roman"/>
                <w:sz w:val="24"/>
                <w:szCs w:val="24"/>
              </w:rPr>
              <w:t>Принципы диагностики  аллергических заболеваний</w:t>
            </w:r>
          </w:p>
        </w:tc>
        <w:tc>
          <w:tcPr>
            <w:tcW w:w="1701" w:type="dxa"/>
          </w:tcPr>
          <w:p w:rsidR="00A14805" w:rsidRPr="006733B8" w:rsidRDefault="00A14805" w:rsidP="00692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B8"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</w:p>
        </w:tc>
      </w:tr>
      <w:tr w:rsidR="00A14805" w:rsidRPr="006733B8" w:rsidTr="006733B8">
        <w:tc>
          <w:tcPr>
            <w:tcW w:w="560" w:type="dxa"/>
          </w:tcPr>
          <w:p w:rsidR="00A14805" w:rsidRPr="006733B8" w:rsidRDefault="00A14805" w:rsidP="00692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6" w:type="dxa"/>
          </w:tcPr>
          <w:p w:rsidR="00A14805" w:rsidRPr="006733B8" w:rsidRDefault="00A14805" w:rsidP="0069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B8">
              <w:rPr>
                <w:rFonts w:ascii="Times New Roman" w:hAnsi="Times New Roman" w:cs="Times New Roman"/>
                <w:sz w:val="24"/>
                <w:szCs w:val="24"/>
              </w:rPr>
              <w:t>Принципы лечения и профилактики аллергических заболеваний</w:t>
            </w:r>
          </w:p>
        </w:tc>
        <w:tc>
          <w:tcPr>
            <w:tcW w:w="1701" w:type="dxa"/>
          </w:tcPr>
          <w:p w:rsidR="00A14805" w:rsidRPr="006733B8" w:rsidRDefault="00A14805" w:rsidP="00692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B8"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</w:p>
        </w:tc>
      </w:tr>
      <w:tr w:rsidR="00A14805" w:rsidRPr="006733B8" w:rsidTr="006733B8">
        <w:tc>
          <w:tcPr>
            <w:tcW w:w="560" w:type="dxa"/>
          </w:tcPr>
          <w:p w:rsidR="00A14805" w:rsidRPr="006733B8" w:rsidRDefault="00A14805" w:rsidP="00692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6" w:type="dxa"/>
          </w:tcPr>
          <w:p w:rsidR="00A14805" w:rsidRPr="006733B8" w:rsidRDefault="00A14805" w:rsidP="0069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B8"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1701" w:type="dxa"/>
          </w:tcPr>
          <w:p w:rsidR="00A14805" w:rsidRPr="006733B8" w:rsidRDefault="00A14805" w:rsidP="00692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B8"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</w:p>
        </w:tc>
      </w:tr>
      <w:tr w:rsidR="00A14805" w:rsidRPr="006733B8" w:rsidTr="006733B8">
        <w:tc>
          <w:tcPr>
            <w:tcW w:w="560" w:type="dxa"/>
          </w:tcPr>
          <w:p w:rsidR="00A14805" w:rsidRPr="006733B8" w:rsidRDefault="00A14805" w:rsidP="00692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86" w:type="dxa"/>
          </w:tcPr>
          <w:p w:rsidR="00A14805" w:rsidRPr="006733B8" w:rsidRDefault="00A14805" w:rsidP="0069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B8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синдрома бронхиальной обструкции</w:t>
            </w:r>
          </w:p>
        </w:tc>
        <w:tc>
          <w:tcPr>
            <w:tcW w:w="1701" w:type="dxa"/>
          </w:tcPr>
          <w:p w:rsidR="00A14805" w:rsidRPr="006733B8" w:rsidRDefault="00A14805" w:rsidP="00692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B8"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</w:p>
        </w:tc>
      </w:tr>
      <w:tr w:rsidR="00A14805" w:rsidRPr="006733B8" w:rsidTr="006733B8">
        <w:tc>
          <w:tcPr>
            <w:tcW w:w="560" w:type="dxa"/>
          </w:tcPr>
          <w:p w:rsidR="00A14805" w:rsidRPr="006733B8" w:rsidRDefault="00A14805" w:rsidP="00692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86" w:type="dxa"/>
          </w:tcPr>
          <w:p w:rsidR="00A14805" w:rsidRPr="006733B8" w:rsidRDefault="00A14805" w:rsidP="0069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B8">
              <w:rPr>
                <w:rFonts w:ascii="Times New Roman" w:hAnsi="Times New Roman" w:cs="Times New Roman"/>
                <w:sz w:val="24"/>
                <w:szCs w:val="24"/>
              </w:rPr>
              <w:t>Купирование синдрома бронхиальной обструкции</w:t>
            </w:r>
          </w:p>
        </w:tc>
        <w:tc>
          <w:tcPr>
            <w:tcW w:w="1701" w:type="dxa"/>
          </w:tcPr>
          <w:p w:rsidR="00A14805" w:rsidRPr="006733B8" w:rsidRDefault="00A14805" w:rsidP="00692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B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14805" w:rsidRPr="006733B8" w:rsidTr="006733B8">
        <w:tc>
          <w:tcPr>
            <w:tcW w:w="560" w:type="dxa"/>
          </w:tcPr>
          <w:p w:rsidR="00A14805" w:rsidRPr="006733B8" w:rsidRDefault="00A14805" w:rsidP="00692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86" w:type="dxa"/>
          </w:tcPr>
          <w:p w:rsidR="00A14805" w:rsidRPr="006733B8" w:rsidRDefault="00A14805" w:rsidP="00692D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3B8">
              <w:rPr>
                <w:rFonts w:ascii="Times New Roman" w:hAnsi="Times New Roman" w:cs="Times New Roman"/>
                <w:sz w:val="24"/>
                <w:szCs w:val="24"/>
              </w:rPr>
              <w:t>Лекарственная аллергия</w:t>
            </w:r>
          </w:p>
        </w:tc>
        <w:tc>
          <w:tcPr>
            <w:tcW w:w="1701" w:type="dxa"/>
          </w:tcPr>
          <w:p w:rsidR="00A14805" w:rsidRPr="006733B8" w:rsidRDefault="00A14805" w:rsidP="00692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B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14805" w:rsidRPr="006733B8" w:rsidTr="006733B8">
        <w:tc>
          <w:tcPr>
            <w:tcW w:w="560" w:type="dxa"/>
          </w:tcPr>
          <w:p w:rsidR="00A14805" w:rsidRPr="006733B8" w:rsidRDefault="00A14805" w:rsidP="00692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86" w:type="dxa"/>
          </w:tcPr>
          <w:p w:rsidR="00A14805" w:rsidRPr="006733B8" w:rsidRDefault="00A14805" w:rsidP="0069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B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Аллергические заболевания </w:t>
            </w:r>
            <w:proofErr w:type="spellStart"/>
            <w:r w:rsidRPr="006733B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ЛОР-органов</w:t>
            </w:r>
            <w:proofErr w:type="spellEnd"/>
            <w:r w:rsidRPr="006733B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и глаз. Пыльцевая аллергия</w:t>
            </w:r>
          </w:p>
        </w:tc>
        <w:tc>
          <w:tcPr>
            <w:tcW w:w="1701" w:type="dxa"/>
          </w:tcPr>
          <w:p w:rsidR="00A14805" w:rsidRPr="006733B8" w:rsidRDefault="00A14805" w:rsidP="00692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B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14805" w:rsidRPr="006733B8" w:rsidTr="006733B8">
        <w:tc>
          <w:tcPr>
            <w:tcW w:w="560" w:type="dxa"/>
          </w:tcPr>
          <w:p w:rsidR="00A14805" w:rsidRPr="006733B8" w:rsidRDefault="00A14805" w:rsidP="00692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86" w:type="dxa"/>
          </w:tcPr>
          <w:p w:rsidR="00A14805" w:rsidRPr="006733B8" w:rsidRDefault="00A14805" w:rsidP="0069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B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Аллергические заболевания кожи. Пищевая и </w:t>
            </w:r>
            <w:proofErr w:type="spellStart"/>
            <w:r w:rsidRPr="006733B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инсектная</w:t>
            </w:r>
            <w:proofErr w:type="spellEnd"/>
            <w:r w:rsidRPr="006733B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аллергия</w:t>
            </w:r>
          </w:p>
        </w:tc>
        <w:tc>
          <w:tcPr>
            <w:tcW w:w="1701" w:type="dxa"/>
          </w:tcPr>
          <w:p w:rsidR="00A14805" w:rsidRPr="006733B8" w:rsidRDefault="00A14805" w:rsidP="00692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B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14805" w:rsidRPr="006733B8" w:rsidTr="006733B8">
        <w:tc>
          <w:tcPr>
            <w:tcW w:w="560" w:type="dxa"/>
          </w:tcPr>
          <w:p w:rsidR="00A14805" w:rsidRPr="006733B8" w:rsidRDefault="00A14805" w:rsidP="00692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B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86" w:type="dxa"/>
          </w:tcPr>
          <w:p w:rsidR="00A14805" w:rsidRPr="006733B8" w:rsidRDefault="00A14805" w:rsidP="0069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3B8">
              <w:rPr>
                <w:rFonts w:ascii="Times New Roman" w:hAnsi="Times New Roman" w:cs="Times New Roman"/>
                <w:sz w:val="24"/>
                <w:szCs w:val="24"/>
              </w:rPr>
              <w:t>Альвеолиты</w:t>
            </w:r>
            <w:proofErr w:type="spellEnd"/>
          </w:p>
        </w:tc>
        <w:tc>
          <w:tcPr>
            <w:tcW w:w="1701" w:type="dxa"/>
          </w:tcPr>
          <w:p w:rsidR="00A14805" w:rsidRPr="006733B8" w:rsidRDefault="00A14805" w:rsidP="00692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B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14805" w:rsidRPr="006733B8" w:rsidTr="006733B8">
        <w:tc>
          <w:tcPr>
            <w:tcW w:w="560" w:type="dxa"/>
          </w:tcPr>
          <w:p w:rsidR="00A14805" w:rsidRPr="006733B8" w:rsidRDefault="00A14805" w:rsidP="00692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B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86" w:type="dxa"/>
          </w:tcPr>
          <w:p w:rsidR="00A14805" w:rsidRPr="006733B8" w:rsidRDefault="00A14805" w:rsidP="0069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B8">
              <w:rPr>
                <w:rFonts w:ascii="Times New Roman" w:hAnsi="Times New Roman" w:cs="Times New Roman"/>
                <w:sz w:val="24"/>
                <w:szCs w:val="24"/>
              </w:rPr>
              <w:t xml:space="preserve">Неотложные состояния (астматический статус, анафилактический шок, крапивница, отек </w:t>
            </w:r>
            <w:proofErr w:type="spellStart"/>
            <w:r w:rsidRPr="006733B8">
              <w:rPr>
                <w:rFonts w:ascii="Times New Roman" w:hAnsi="Times New Roman" w:cs="Times New Roman"/>
                <w:sz w:val="24"/>
                <w:szCs w:val="24"/>
              </w:rPr>
              <w:t>Квинке</w:t>
            </w:r>
            <w:proofErr w:type="spellEnd"/>
            <w:r w:rsidRPr="006733B8">
              <w:rPr>
                <w:rFonts w:ascii="Times New Roman" w:hAnsi="Times New Roman" w:cs="Times New Roman"/>
                <w:sz w:val="24"/>
                <w:szCs w:val="24"/>
              </w:rPr>
              <w:t>). Промежуточная аттестация (зачет)</w:t>
            </w:r>
          </w:p>
        </w:tc>
        <w:tc>
          <w:tcPr>
            <w:tcW w:w="1701" w:type="dxa"/>
          </w:tcPr>
          <w:p w:rsidR="00A14805" w:rsidRPr="006733B8" w:rsidRDefault="00A14805" w:rsidP="00692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B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14805" w:rsidRPr="006733B8" w:rsidTr="006733B8">
        <w:tc>
          <w:tcPr>
            <w:tcW w:w="560" w:type="dxa"/>
          </w:tcPr>
          <w:p w:rsidR="00A14805" w:rsidRPr="006733B8" w:rsidRDefault="00A14805" w:rsidP="00692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6" w:type="dxa"/>
          </w:tcPr>
          <w:p w:rsidR="00A14805" w:rsidRPr="006733B8" w:rsidRDefault="00A14805" w:rsidP="00692D8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</w:pPr>
            <w:r w:rsidRPr="006733B8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</w:tcPr>
          <w:p w:rsidR="00A14805" w:rsidRPr="006733B8" w:rsidRDefault="00A14805" w:rsidP="00692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</w:tr>
    </w:tbl>
    <w:p w:rsidR="00154F40" w:rsidRPr="006733B8" w:rsidRDefault="00154F40">
      <w:pPr>
        <w:rPr>
          <w:rFonts w:ascii="Times New Roman" w:hAnsi="Times New Roman" w:cs="Times New Roman"/>
          <w:sz w:val="24"/>
          <w:szCs w:val="24"/>
        </w:rPr>
      </w:pPr>
    </w:p>
    <w:sectPr w:rsidR="00154F40" w:rsidRPr="006733B8" w:rsidSect="009A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805"/>
    <w:rsid w:val="00154F40"/>
    <w:rsid w:val="002421F7"/>
    <w:rsid w:val="0046439C"/>
    <w:rsid w:val="006733B8"/>
    <w:rsid w:val="009A76D0"/>
    <w:rsid w:val="00A14805"/>
    <w:rsid w:val="00CD092E"/>
    <w:rsid w:val="00DD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>Grizli777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2019-04-25T04:26:00Z</dcterms:created>
  <dcterms:modified xsi:type="dcterms:W3CDTF">2019-04-25T06:17:00Z</dcterms:modified>
</cp:coreProperties>
</file>