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04" w:rsidRDefault="00556F67" w:rsidP="00556F67">
      <w:pPr>
        <w:pStyle w:val="1"/>
        <w:framePr w:w="8765" w:h="11099" w:hRule="exact" w:wrap="around" w:vAnchor="page" w:hAnchor="page" w:x="4021" w:y="811"/>
        <w:shd w:val="clear" w:color="auto" w:fill="auto"/>
      </w:pPr>
      <w:bookmarkStart w:id="0" w:name="_GoBack"/>
      <w:bookmarkEnd w:id="0"/>
      <w:r>
        <w:t>ВАКАНСИЯ!!!</w:t>
      </w:r>
    </w:p>
    <w:p w:rsidR="00556F67" w:rsidRDefault="00556F67" w:rsidP="00556F67">
      <w:pPr>
        <w:pStyle w:val="1"/>
        <w:framePr w:w="8765" w:h="11099" w:hRule="exact" w:wrap="around" w:vAnchor="page" w:hAnchor="page" w:x="4021" w:y="811"/>
        <w:shd w:val="clear" w:color="auto" w:fill="auto"/>
      </w:pPr>
    </w:p>
    <w:p w:rsidR="00415004" w:rsidRDefault="00556F67" w:rsidP="00556F67">
      <w:pPr>
        <w:pStyle w:val="1"/>
        <w:framePr w:w="8765" w:h="11099" w:hRule="exact" w:wrap="around" w:vAnchor="page" w:hAnchor="page" w:x="4021" w:y="811"/>
        <w:shd w:val="clear" w:color="auto" w:fill="auto"/>
        <w:ind w:firstLine="660"/>
        <w:jc w:val="both"/>
      </w:pPr>
      <w:r>
        <w:t xml:space="preserve">В </w:t>
      </w:r>
      <w:r w:rsidR="00E30F4A">
        <w:t xml:space="preserve">НУЗ «Узловая поликлиника на ст. Сковородино ОАО «РЖД» </w:t>
      </w:r>
      <w:r>
        <w:t>требуется:</w:t>
      </w:r>
    </w:p>
    <w:p w:rsidR="00556F67" w:rsidRDefault="00E30F4A" w:rsidP="00556F67">
      <w:pPr>
        <w:pStyle w:val="1"/>
        <w:framePr w:w="8765" w:h="11099" w:hRule="exact" w:wrap="around" w:vAnchor="page" w:hAnchor="page" w:x="4021" w:y="811"/>
        <w:numPr>
          <w:ilvl w:val="0"/>
          <w:numId w:val="1"/>
        </w:numPr>
        <w:shd w:val="clear" w:color="auto" w:fill="auto"/>
        <w:ind w:left="680" w:right="160"/>
        <w:jc w:val="both"/>
      </w:pPr>
      <w:r>
        <w:t xml:space="preserve"> врач - терапевт участковый цехового врачебного участка - 2,0 шт.ед. </w:t>
      </w:r>
    </w:p>
    <w:p w:rsidR="00556F67" w:rsidRDefault="00556F67" w:rsidP="00556F67">
      <w:pPr>
        <w:pStyle w:val="1"/>
        <w:framePr w:w="8765" w:h="11099" w:hRule="exact" w:wrap="around" w:vAnchor="page" w:hAnchor="page" w:x="4021" w:y="811"/>
        <w:shd w:val="clear" w:color="auto" w:fill="auto"/>
        <w:ind w:left="680" w:right="160"/>
        <w:jc w:val="both"/>
      </w:pPr>
    </w:p>
    <w:p w:rsidR="00556F67" w:rsidRDefault="00556F67" w:rsidP="00556F67">
      <w:pPr>
        <w:pStyle w:val="1"/>
        <w:framePr w:w="8765" w:h="11099" w:hRule="exact" w:wrap="around" w:vAnchor="page" w:hAnchor="page" w:x="4021" w:y="811"/>
        <w:shd w:val="clear" w:color="auto" w:fill="auto"/>
        <w:ind w:left="680" w:right="160"/>
        <w:jc w:val="both"/>
      </w:pPr>
    </w:p>
    <w:p w:rsidR="00415004" w:rsidRDefault="00E30F4A" w:rsidP="00556F67">
      <w:pPr>
        <w:pStyle w:val="1"/>
        <w:framePr w:w="8765" w:h="11099" w:hRule="exact" w:wrap="around" w:vAnchor="page" w:hAnchor="page" w:x="4021" w:y="811"/>
        <w:shd w:val="clear" w:color="auto" w:fill="auto"/>
        <w:ind w:left="680" w:right="160"/>
        <w:jc w:val="both"/>
      </w:pPr>
      <w:r>
        <w:t>При трудоустройстве в НУЗ «Узловая поликлиника на ст. Сковородино</w:t>
      </w:r>
    </w:p>
    <w:p w:rsidR="00415004" w:rsidRDefault="00E30F4A" w:rsidP="00556F67">
      <w:pPr>
        <w:pStyle w:val="1"/>
        <w:framePr w:w="8765" w:h="11099" w:hRule="exact" w:wrap="around" w:vAnchor="page" w:hAnchor="page" w:x="4021" w:y="811"/>
        <w:shd w:val="clear" w:color="auto" w:fill="auto"/>
      </w:pPr>
      <w:r>
        <w:t>ОАО «РЖД» гарантируется:</w:t>
      </w:r>
    </w:p>
    <w:p w:rsidR="00415004" w:rsidRDefault="00E30F4A" w:rsidP="00556F67">
      <w:pPr>
        <w:pStyle w:val="1"/>
        <w:framePr w:w="8765" w:h="11099" w:hRule="exact" w:wrap="around" w:vAnchor="page" w:hAnchor="page" w:x="4021" w:y="811"/>
        <w:numPr>
          <w:ilvl w:val="0"/>
          <w:numId w:val="1"/>
        </w:numPr>
        <w:shd w:val="clear" w:color="auto" w:fill="auto"/>
        <w:ind w:firstLine="660"/>
        <w:jc w:val="both"/>
      </w:pPr>
      <w:r>
        <w:t xml:space="preserve"> оплата за съём жилья;</w:t>
      </w:r>
    </w:p>
    <w:p w:rsidR="00415004" w:rsidRDefault="00E30F4A" w:rsidP="00556F67">
      <w:pPr>
        <w:pStyle w:val="1"/>
        <w:framePr w:w="8765" w:h="11099" w:hRule="exact" w:wrap="around" w:vAnchor="page" w:hAnchor="page" w:x="4021" w:y="811"/>
        <w:numPr>
          <w:ilvl w:val="0"/>
          <w:numId w:val="1"/>
        </w:numPr>
        <w:shd w:val="clear" w:color="auto" w:fill="auto"/>
        <w:ind w:firstLine="660"/>
        <w:jc w:val="both"/>
      </w:pPr>
      <w:r>
        <w:t xml:space="preserve"> предоставляется место в дошкольном учреждении (при наличии детей до школьного возраста);</w:t>
      </w:r>
    </w:p>
    <w:p w:rsidR="00415004" w:rsidRDefault="00E30F4A" w:rsidP="00556F67">
      <w:pPr>
        <w:pStyle w:val="1"/>
        <w:framePr w:w="8765" w:h="11099" w:hRule="exact" w:wrap="around" w:vAnchor="page" w:hAnchor="page" w:x="4021" w:y="811"/>
        <w:numPr>
          <w:ilvl w:val="0"/>
          <w:numId w:val="1"/>
        </w:numPr>
        <w:shd w:val="clear" w:color="auto" w:fill="auto"/>
        <w:ind w:firstLine="660"/>
        <w:jc w:val="both"/>
      </w:pPr>
      <w:r>
        <w:t xml:space="preserve"> заработная плата - 13816 руб.ООк (оклад), плюс Районный коэффициент 50% , Дальневосточные - 30%;</w:t>
      </w:r>
    </w:p>
    <w:p w:rsidR="00415004" w:rsidRDefault="00E30F4A" w:rsidP="00556F67">
      <w:pPr>
        <w:pStyle w:val="1"/>
        <w:framePr w:w="8765" w:h="11099" w:hRule="exact" w:wrap="around" w:vAnchor="page" w:hAnchor="page" w:x="4021" w:y="811"/>
        <w:numPr>
          <w:ilvl w:val="0"/>
          <w:numId w:val="1"/>
        </w:numPr>
        <w:shd w:val="clear" w:color="auto" w:fill="auto"/>
        <w:ind w:firstLine="660"/>
        <w:jc w:val="both"/>
      </w:pPr>
      <w:r>
        <w:t xml:space="preserve"> выплаты стимулирующего характера;</w:t>
      </w:r>
    </w:p>
    <w:p w:rsidR="00415004" w:rsidRDefault="00E30F4A" w:rsidP="00556F67">
      <w:pPr>
        <w:pStyle w:val="1"/>
        <w:framePr w:w="8765" w:h="11099" w:hRule="exact" w:wrap="around" w:vAnchor="page" w:hAnchor="page" w:x="4021" w:y="811"/>
        <w:numPr>
          <w:ilvl w:val="0"/>
          <w:numId w:val="1"/>
        </w:numPr>
        <w:shd w:val="clear" w:color="auto" w:fill="auto"/>
        <w:ind w:firstLine="660"/>
        <w:jc w:val="both"/>
      </w:pPr>
      <w:r>
        <w:t xml:space="preserve"> выплата за преданность компании;</w:t>
      </w:r>
    </w:p>
    <w:p w:rsidR="00415004" w:rsidRDefault="00E30F4A" w:rsidP="00556F67">
      <w:pPr>
        <w:pStyle w:val="1"/>
        <w:framePr w:w="8765" w:h="11099" w:hRule="exact" w:wrap="around" w:vAnchor="page" w:hAnchor="page" w:x="4021" w:y="811"/>
        <w:numPr>
          <w:ilvl w:val="0"/>
          <w:numId w:val="1"/>
        </w:numPr>
        <w:shd w:val="clear" w:color="auto" w:fill="auto"/>
        <w:ind w:firstLine="660"/>
        <w:jc w:val="both"/>
      </w:pPr>
      <w:r>
        <w:t xml:space="preserve"> ежегодный отпуск 36 календарных дней;</w:t>
      </w:r>
    </w:p>
    <w:p w:rsidR="00415004" w:rsidRDefault="00E30F4A" w:rsidP="00556F67">
      <w:pPr>
        <w:pStyle w:val="1"/>
        <w:framePr w:w="8765" w:h="11099" w:hRule="exact" w:wrap="around" w:vAnchor="page" w:hAnchor="page" w:x="4021" w:y="811"/>
        <w:numPr>
          <w:ilvl w:val="0"/>
          <w:numId w:val="1"/>
        </w:numPr>
        <w:shd w:val="clear" w:color="auto" w:fill="auto"/>
        <w:ind w:firstLine="660"/>
        <w:jc w:val="both"/>
      </w:pPr>
      <w:r>
        <w:t xml:space="preserve"> материальная помощь к отпуску;</w:t>
      </w:r>
    </w:p>
    <w:p w:rsidR="00415004" w:rsidRDefault="00E30F4A" w:rsidP="00556F67">
      <w:pPr>
        <w:pStyle w:val="1"/>
        <w:framePr w:w="8765" w:h="11099" w:hRule="exact" w:wrap="around" w:vAnchor="page" w:hAnchor="page" w:x="4021" w:y="811"/>
        <w:numPr>
          <w:ilvl w:val="0"/>
          <w:numId w:val="1"/>
        </w:numPr>
        <w:shd w:val="clear" w:color="auto" w:fill="auto"/>
        <w:ind w:firstLine="660"/>
        <w:jc w:val="both"/>
      </w:pPr>
      <w:r>
        <w:t xml:space="preserve"> один раз в год бесплатный проезд на ж.д. транспорте.</w:t>
      </w:r>
    </w:p>
    <w:p w:rsidR="00415004" w:rsidRDefault="00E30F4A" w:rsidP="00556F67">
      <w:pPr>
        <w:pStyle w:val="1"/>
        <w:framePr w:w="8765" w:h="11099" w:hRule="exact" w:wrap="around" w:vAnchor="page" w:hAnchor="page" w:x="4021" w:y="811"/>
        <w:shd w:val="clear" w:color="auto" w:fill="auto"/>
        <w:ind w:firstLine="660"/>
        <w:jc w:val="both"/>
      </w:pPr>
      <w:r>
        <w:t>Наш адрес:</w:t>
      </w:r>
    </w:p>
    <w:p w:rsidR="00415004" w:rsidRDefault="00E30F4A" w:rsidP="00556F67">
      <w:pPr>
        <w:pStyle w:val="1"/>
        <w:framePr w:w="8765" w:h="11099" w:hRule="exact" w:wrap="around" w:vAnchor="page" w:hAnchor="page" w:x="4021" w:y="811"/>
        <w:shd w:val="clear" w:color="auto" w:fill="auto"/>
        <w:ind w:left="680" w:right="3580"/>
      </w:pPr>
      <w:r>
        <w:t>676011</w:t>
      </w:r>
      <w:r w:rsidR="00556F67">
        <w:t>,</w:t>
      </w:r>
      <w:r>
        <w:t xml:space="preserve"> Амурская область, г. Сковородино, ул. Красноармейская,21</w:t>
      </w:r>
    </w:p>
    <w:p w:rsidR="00415004" w:rsidRDefault="00556F67" w:rsidP="00556F67">
      <w:pPr>
        <w:pStyle w:val="1"/>
        <w:framePr w:w="8765" w:h="11099" w:hRule="exact" w:wrap="around" w:vAnchor="page" w:hAnchor="page" w:x="4021" w:y="811"/>
        <w:shd w:val="clear" w:color="auto" w:fill="auto"/>
        <w:ind w:left="680" w:right="340"/>
      </w:pPr>
      <w:r>
        <w:t>Контактные телефоны</w:t>
      </w:r>
      <w:r w:rsidR="00E30F4A">
        <w:t>: код города 8 (416 54) - 5-27-83 отдел кадров; 8-914-584-58-41- главный врач.</w:t>
      </w:r>
    </w:p>
    <w:p w:rsidR="00415004" w:rsidRDefault="00415004">
      <w:pPr>
        <w:rPr>
          <w:sz w:val="2"/>
          <w:szCs w:val="2"/>
        </w:rPr>
      </w:pPr>
    </w:p>
    <w:sectPr w:rsidR="00415004">
      <w:pgSz w:w="16834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B27" w:rsidRDefault="00E10B27">
      <w:r>
        <w:separator/>
      </w:r>
    </w:p>
  </w:endnote>
  <w:endnote w:type="continuationSeparator" w:id="0">
    <w:p w:rsidR="00E10B27" w:rsidRDefault="00E1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B27" w:rsidRDefault="00E10B27"/>
  </w:footnote>
  <w:footnote w:type="continuationSeparator" w:id="0">
    <w:p w:rsidR="00E10B27" w:rsidRDefault="00E10B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577AD"/>
    <w:multiLevelType w:val="multilevel"/>
    <w:tmpl w:val="ED14E1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04"/>
    <w:rsid w:val="000E0F48"/>
    <w:rsid w:val="00415004"/>
    <w:rsid w:val="00556F67"/>
    <w:rsid w:val="00D84AA6"/>
    <w:rsid w:val="00E10B27"/>
    <w:rsid w:val="00E30F4A"/>
    <w:rsid w:val="00E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6E11B-923C-4E53-AF0B-7463A80B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pacing w:val="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Лариса</cp:lastModifiedBy>
  <cp:revision>2</cp:revision>
  <dcterms:created xsi:type="dcterms:W3CDTF">2018-03-30T07:36:00Z</dcterms:created>
  <dcterms:modified xsi:type="dcterms:W3CDTF">2018-03-30T07:36:00Z</dcterms:modified>
</cp:coreProperties>
</file>