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1E" w:rsidRDefault="00D85B1E" w:rsidP="00D85B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ФГБОУВО Амурская государственная медицинская академия Минздрава России</w:t>
      </w: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факультетской и поликлинической терапии</w:t>
      </w: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студенческой </w:t>
      </w: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научно-практической конференции для студентов 5 и 6 курсов</w:t>
      </w: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</w:p>
    <w:p w:rsidR="00D85B1E" w:rsidRDefault="00D85B1E" w:rsidP="00D85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D89">
        <w:rPr>
          <w:rFonts w:ascii="Times New Roman" w:hAnsi="Times New Roman" w:cs="Times New Roman"/>
          <w:sz w:val="28"/>
          <w:szCs w:val="28"/>
        </w:rPr>
        <w:t>«</w:t>
      </w:r>
      <w:r w:rsidRPr="00846D89">
        <w:rPr>
          <w:rFonts w:ascii="Times New Roman" w:hAnsi="Times New Roman" w:cs="Times New Roman"/>
          <w:sz w:val="26"/>
          <w:szCs w:val="26"/>
        </w:rPr>
        <w:t xml:space="preserve">Синдром повышенной эпителиальной проницаемости, как причина </w:t>
      </w:r>
      <w:proofErr w:type="spellStart"/>
      <w:r w:rsidRPr="00846D89">
        <w:rPr>
          <w:rFonts w:ascii="Times New Roman" w:hAnsi="Times New Roman" w:cs="Times New Roman"/>
          <w:sz w:val="26"/>
          <w:szCs w:val="26"/>
        </w:rPr>
        <w:t>полиморбидности</w:t>
      </w:r>
      <w:proofErr w:type="spellEnd"/>
      <w:r w:rsidRPr="00846D89">
        <w:rPr>
          <w:rFonts w:ascii="Times New Roman" w:hAnsi="Times New Roman" w:cs="Times New Roman"/>
          <w:sz w:val="26"/>
          <w:szCs w:val="26"/>
        </w:rPr>
        <w:t xml:space="preserve"> и эпителий-</w:t>
      </w:r>
      <w:proofErr w:type="spellStart"/>
      <w:r w:rsidRPr="00846D89">
        <w:rPr>
          <w:rFonts w:ascii="Times New Roman" w:hAnsi="Times New Roman" w:cs="Times New Roman"/>
          <w:sz w:val="26"/>
          <w:szCs w:val="26"/>
        </w:rPr>
        <w:t>протективная</w:t>
      </w:r>
      <w:proofErr w:type="spellEnd"/>
      <w:r w:rsidRPr="00846D89">
        <w:rPr>
          <w:rFonts w:ascii="Times New Roman" w:hAnsi="Times New Roman" w:cs="Times New Roman"/>
          <w:sz w:val="26"/>
          <w:szCs w:val="26"/>
        </w:rPr>
        <w:t xml:space="preserve"> терапия в практике врача-терапевта участкового»</w:t>
      </w:r>
    </w:p>
    <w:p w:rsidR="00D85B1E" w:rsidRDefault="00D85B1E" w:rsidP="00D85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  <w:r w:rsidRPr="00846D89">
        <w:rPr>
          <w:rFonts w:ascii="Times New Roman" w:hAnsi="Times New Roman" w:cs="Times New Roman"/>
        </w:rPr>
        <w:t xml:space="preserve">ПРОГРАММА </w:t>
      </w: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декабря 2022 года</w:t>
      </w: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повестки: очная</w:t>
      </w: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</w:t>
      </w:r>
    </w:p>
    <w:p w:rsidR="00D85B1E" w:rsidRDefault="00D85B1E" w:rsidP="00D85B1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D85B1E" w:rsidTr="00D71CB9">
        <w:tc>
          <w:tcPr>
            <w:tcW w:w="1555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 – 9.00</w:t>
            </w:r>
          </w:p>
        </w:tc>
        <w:tc>
          <w:tcPr>
            <w:tcW w:w="7790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 конференции</w:t>
            </w:r>
          </w:p>
        </w:tc>
      </w:tr>
      <w:tr w:rsidR="00D85B1E" w:rsidTr="00D71CB9">
        <w:tc>
          <w:tcPr>
            <w:tcW w:w="1555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9.10</w:t>
            </w:r>
          </w:p>
        </w:tc>
        <w:tc>
          <w:tcPr>
            <w:tcW w:w="7790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слово:</w:t>
            </w:r>
          </w:p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Солуянова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 – ассистент кафедры факультетской и поликлинической терапии</w:t>
            </w:r>
          </w:p>
        </w:tc>
      </w:tr>
      <w:tr w:rsidR="00D85B1E" w:rsidTr="00D71CB9">
        <w:tc>
          <w:tcPr>
            <w:tcW w:w="1555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9.20 – 9.40 </w:t>
            </w:r>
          </w:p>
        </w:tc>
        <w:tc>
          <w:tcPr>
            <w:tcW w:w="7790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синдрома повышенной эпителиальной проницаемости и механизмы развития. Роль кишечного </w:t>
            </w:r>
            <w:proofErr w:type="spellStart"/>
            <w:r>
              <w:rPr>
                <w:rFonts w:ascii="Times New Roman" w:hAnsi="Times New Roman" w:cs="Times New Roman"/>
              </w:rPr>
              <w:t>микробиома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Георгиевна – 519 группа.</w:t>
            </w:r>
          </w:p>
        </w:tc>
      </w:tr>
      <w:tr w:rsidR="00D85B1E" w:rsidTr="00D71CB9">
        <w:tc>
          <w:tcPr>
            <w:tcW w:w="1555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9.50</w:t>
            </w:r>
          </w:p>
        </w:tc>
        <w:tc>
          <w:tcPr>
            <w:tcW w:w="7790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синдрома повышенной эпителиальной проницаемости </w:t>
            </w:r>
          </w:p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Докладчик: Тимохина Ксения </w:t>
            </w:r>
            <w:proofErr w:type="gramStart"/>
            <w:r>
              <w:rPr>
                <w:rFonts w:ascii="Times New Roman" w:hAnsi="Times New Roman" w:cs="Times New Roman"/>
              </w:rPr>
              <w:t>Вячеславовна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519 группа. </w:t>
            </w:r>
          </w:p>
        </w:tc>
      </w:tr>
      <w:tr w:rsidR="00D85B1E" w:rsidTr="00D71CB9">
        <w:tc>
          <w:tcPr>
            <w:tcW w:w="1555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10.10</w:t>
            </w:r>
          </w:p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Полиморбидность</w:t>
            </w:r>
            <w:proofErr w:type="spellEnd"/>
            <w:r>
              <w:rPr>
                <w:rFonts w:ascii="Times New Roman" w:hAnsi="Times New Roman" w:cs="Times New Roman"/>
              </w:rPr>
              <w:t>, ее причины и клинические проявления.</w:t>
            </w:r>
          </w:p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Докладчик: Шевчук Кирилл Александрович – 601 группа.</w:t>
            </w:r>
          </w:p>
        </w:tc>
      </w:tr>
      <w:tr w:rsidR="00D85B1E" w:rsidTr="00D71CB9">
        <w:tc>
          <w:tcPr>
            <w:tcW w:w="1555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10.20</w:t>
            </w:r>
          </w:p>
        </w:tc>
        <w:tc>
          <w:tcPr>
            <w:tcW w:w="7790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Эпителий-</w:t>
            </w:r>
            <w:proofErr w:type="spellStart"/>
            <w:r>
              <w:rPr>
                <w:rFonts w:ascii="Times New Roman" w:hAnsi="Times New Roman" w:cs="Times New Roman"/>
              </w:rPr>
              <w:t>протективная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терапия, как 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полиморбидности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канцеропревенции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прогрессирования воспалительных и структурных изменений в органах и системах. </w:t>
            </w:r>
          </w:p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Докладчик: Меньщикова Екатерина Олеговна – 601 группа. </w:t>
            </w:r>
          </w:p>
        </w:tc>
      </w:tr>
      <w:tr w:rsidR="00D85B1E" w:rsidTr="00D71CB9">
        <w:tc>
          <w:tcPr>
            <w:tcW w:w="1555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10.20 – 10.30 </w:t>
            </w:r>
          </w:p>
        </w:tc>
        <w:tc>
          <w:tcPr>
            <w:tcW w:w="7790" w:type="dxa"/>
          </w:tcPr>
          <w:p w:rsidR="00D85B1E" w:rsidRDefault="00D85B1E" w:rsidP="00D71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комментарии, дискуссия. </w:t>
            </w:r>
          </w:p>
        </w:tc>
      </w:tr>
    </w:tbl>
    <w:p w:rsidR="00D85B1E" w:rsidRPr="00846D89" w:rsidRDefault="00D85B1E" w:rsidP="00D85B1E">
      <w:pPr>
        <w:rPr>
          <w:rFonts w:ascii="Times New Roman" w:hAnsi="Times New Roman" w:cs="Times New Roman"/>
        </w:rPr>
      </w:pPr>
    </w:p>
    <w:p w:rsidR="002C7540" w:rsidRDefault="002C7540">
      <w:bookmarkStart w:id="0" w:name="_GoBack"/>
      <w:bookmarkEnd w:id="0"/>
    </w:p>
    <w:sectPr w:rsidR="002C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4E"/>
    <w:rsid w:val="000A714E"/>
    <w:rsid w:val="002C7540"/>
    <w:rsid w:val="00D85B1E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B09F-91CE-4C0A-8995-0A19D16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B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2022-12-14T11:42:00Z</dcterms:created>
  <dcterms:modified xsi:type="dcterms:W3CDTF">2022-12-14T11:42:00Z</dcterms:modified>
</cp:coreProperties>
</file>