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FC" w:rsidRPr="007143FC" w:rsidRDefault="007143FC" w:rsidP="00714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МАТЕРИАЛОВ </w:t>
      </w:r>
    </w:p>
    <w:p w:rsidR="007143FC" w:rsidRPr="007143FC" w:rsidRDefault="007143FC" w:rsidP="00714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УЧЕБНО-МЕТОДИЧЕСКОЙ КОНФЕРЕНЦИИ </w:t>
      </w:r>
    </w:p>
    <w:p w:rsidR="007143FC" w:rsidRPr="007143FC" w:rsidRDefault="002D2F7D" w:rsidP="007143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3FC" w:rsidRPr="007143FC" w:rsidRDefault="007143FC" w:rsidP="007143FC">
      <w:pPr>
        <w:spacing w:before="100" w:beforeAutospacing="1" w:after="100" w:afterAutospacing="1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слева – 3 см., сверху, справа и снизу – 2 см., отступ абзаца - 1,25. </w:t>
      </w:r>
    </w:p>
    <w:p w:rsidR="007143FC" w:rsidRPr="007143FC" w:rsidRDefault="007143FC" w:rsidP="007143FC">
      <w:pPr>
        <w:spacing w:before="100" w:beforeAutospacing="1" w:after="100" w:afterAutospacing="1"/>
        <w:ind w:left="284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1-я строка: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 (шрифт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12, жирный, заглавные буквы, выравнивание по центру) – на русском и английском языке.</w:t>
      </w:r>
    </w:p>
    <w:p w:rsidR="007143FC" w:rsidRPr="007143FC" w:rsidRDefault="007143FC" w:rsidP="007143FC">
      <w:pPr>
        <w:spacing w:before="100" w:beforeAutospacing="1" w:after="100" w:afterAutospacing="1"/>
        <w:ind w:left="284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2-я строка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1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1,5 интервал - 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 и фамилия автора/авторов, через 1 интервал - место работы (шрифт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12, прописные буквы, выравнивание по центру) – на русском и английском языке.</w:t>
      </w:r>
    </w:p>
    <w:p w:rsidR="007143FC" w:rsidRPr="007143FC" w:rsidRDefault="007143FC" w:rsidP="007143FC">
      <w:pPr>
        <w:spacing w:before="100" w:beforeAutospacing="1" w:after="100" w:afterAutospacing="1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Резюме: через 1,5 интервал на русском и английском языке</w:t>
      </w:r>
    </w:p>
    <w:p w:rsidR="007143FC" w:rsidRPr="007143FC" w:rsidRDefault="007143FC" w:rsidP="007143FC">
      <w:pPr>
        <w:spacing w:before="100" w:beforeAutospacing="1" w:after="100" w:afterAutospacing="1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Далее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1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через 1,5 интервал 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 на русском языке.</w:t>
      </w:r>
    </w:p>
    <w:p w:rsidR="007143FC" w:rsidRPr="007143FC" w:rsidRDefault="007143FC" w:rsidP="007143FC">
      <w:pPr>
        <w:spacing w:before="100" w:beforeAutospacing="1" w:after="100" w:afterAutospacing="1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>: ш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рифт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12, межстрочный интервал – 1,0, выравнивание по ширине, перенос слов </w:t>
      </w:r>
      <w:r w:rsidRPr="007143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автоматический.</w:t>
      </w:r>
    </w:p>
    <w:p w:rsidR="007143FC" w:rsidRPr="007143FC" w:rsidRDefault="007143FC" w:rsidP="007143FC">
      <w:pPr>
        <w:spacing w:before="100" w:beforeAutospacing="1" w:after="100" w:afterAutospacing="1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статье прилагается </w:t>
      </w:r>
      <w:r w:rsidRPr="00714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список используемой литературы </w:t>
      </w: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5 источников. </w:t>
      </w:r>
    </w:p>
    <w:p w:rsidR="007143FC" w:rsidRPr="007143FC" w:rsidRDefault="007143FC" w:rsidP="007143FC">
      <w:pPr>
        <w:spacing w:after="0"/>
        <w:ind w:left="284" w:firstLine="4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1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статьи</w:t>
      </w:r>
    </w:p>
    <w:p w:rsidR="007143FC" w:rsidRPr="007143FC" w:rsidRDefault="007143FC" w:rsidP="00714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ПРОБЛЕМЫ ЭКОЛОГИЧЕСКОГО ОБРАЗОВАНИЯ В ВЫСШИХ УЧЕБНЫХ ЗАВЕДЕНИЯХ</w:t>
      </w:r>
    </w:p>
    <w:p w:rsidR="007143FC" w:rsidRPr="007143FC" w:rsidRDefault="007143FC" w:rsidP="00714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143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PROBLEMS OF ECOLOGICAL EDUCATION IN HIGHER EDUCATIONAL INSTITUTIONS</w:t>
      </w:r>
    </w:p>
    <w:p w:rsidR="007143FC" w:rsidRPr="007143FC" w:rsidRDefault="007143FC" w:rsidP="0071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Петров, М.А. Иванов</w:t>
      </w:r>
    </w:p>
    <w:p w:rsidR="007143FC" w:rsidRPr="007143FC" w:rsidRDefault="007143FC" w:rsidP="0071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V. </w:t>
      </w:r>
      <w:proofErr w:type="spellStart"/>
      <w:r w:rsidRPr="00714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</w:t>
      </w:r>
      <w:proofErr w:type="spellEnd"/>
      <w:r w:rsidRPr="00714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M. A. Ivanov</w:t>
      </w:r>
    </w:p>
    <w:p w:rsidR="007143FC" w:rsidRPr="007143FC" w:rsidRDefault="007143FC" w:rsidP="0071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Амурская ГМА Минздрава России, Россия</w:t>
      </w:r>
    </w:p>
    <w:p w:rsidR="007143FC" w:rsidRPr="007143FC" w:rsidRDefault="007143FC" w:rsidP="0071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(FSBI </w:t>
      </w: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НРБ</w:t>
      </w:r>
      <w:r w:rsidRPr="00714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Amur SMA </w:t>
      </w: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r w:rsidRPr="00714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Russia)</w:t>
      </w:r>
    </w:p>
    <w:p w:rsidR="007143FC" w:rsidRPr="007143FC" w:rsidRDefault="007143FC" w:rsidP="0071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43FC" w:rsidRPr="007143FC" w:rsidRDefault="007143FC" w:rsidP="0071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Резюме:</w:t>
      </w:r>
    </w:p>
    <w:p w:rsidR="007143FC" w:rsidRPr="007143FC" w:rsidRDefault="007143FC" w:rsidP="0071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3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proofErr w:type="spellStart"/>
      <w:r w:rsidRPr="007143FC">
        <w:rPr>
          <w:rFonts w:ascii="Times New Roman" w:eastAsia="Calibri" w:hAnsi="Times New Roman" w:cs="Times New Roman"/>
          <w:b/>
          <w:sz w:val="24"/>
          <w:szCs w:val="24"/>
        </w:rPr>
        <w:t>esume</w:t>
      </w:r>
      <w:proofErr w:type="spellEnd"/>
      <w:r w:rsidRPr="007143F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43FC" w:rsidRPr="007143FC" w:rsidRDefault="007143FC" w:rsidP="0071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FC" w:rsidRPr="007143FC" w:rsidRDefault="007143FC" w:rsidP="00714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Всемирный экологический кризис обязывает каждого жителя планеты уделять достаточно внимания природоохранному образованию и воспитанию…………..</w:t>
      </w:r>
    </w:p>
    <w:p w:rsidR="007143FC" w:rsidRPr="007143FC" w:rsidRDefault="007143FC" w:rsidP="00714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7143FC" w:rsidRPr="007143FC" w:rsidRDefault="007143FC" w:rsidP="007143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Приказ Минздрава России от 11.07.2013 N 451 «О целевых показателях эффективности деятельности федеральных бюджетных и казенных учреждений, находящихся в ведении Министерства здравоохранения Российской Федерации, и критериях оценки эффективности и результативности деятельности их руководителей, условиях премирования руководителей федеральных бюджетных и казенных учреждений, находящихся в ведении Министерства здравоохранения Российской Федерации» </w:t>
      </w:r>
      <w:hyperlink r:id="rId4" w:history="1">
        <w:r w:rsidRPr="00714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</w:t>
        </w:r>
      </w:hyperlink>
    </w:p>
    <w:p w:rsidR="007143FC" w:rsidRPr="007143FC" w:rsidRDefault="007143FC" w:rsidP="007143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43FC">
        <w:rPr>
          <w:rFonts w:ascii="Times New Roman" w:eastAsia="Calibri" w:hAnsi="Times New Roman" w:cs="Times New Roman"/>
          <w:sz w:val="24"/>
          <w:szCs w:val="24"/>
        </w:rPr>
        <w:t xml:space="preserve">Калягин А.Н., Орлова И.В. </w:t>
      </w:r>
      <w:r w:rsidRPr="007143FC">
        <w:rPr>
          <w:rFonts w:ascii="Times New Roman" w:eastAsia="Calibri" w:hAnsi="Times New Roman" w:cs="Times New Roman"/>
          <w:bCs/>
          <w:sz w:val="24"/>
          <w:szCs w:val="24"/>
        </w:rPr>
        <w:t>Система менеджмента качества – новое направление повышения конкурентоспособности медицинских образовательных учреждений</w:t>
      </w:r>
      <w:r w:rsidRPr="007143FC">
        <w:rPr>
          <w:rFonts w:ascii="Times New Roman" w:eastAsia="Calibri" w:hAnsi="Times New Roman" w:cs="Times New Roman"/>
          <w:sz w:val="24"/>
          <w:szCs w:val="24"/>
        </w:rPr>
        <w:t xml:space="preserve"> // Альманах сестринского дела. – 2012. – Т. 5. №1-2. – С.42-46.</w:t>
      </w:r>
    </w:p>
    <w:p w:rsidR="007143FC" w:rsidRPr="007143FC" w:rsidRDefault="007143FC" w:rsidP="0071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7D" w:rsidRDefault="002D2F7D" w:rsidP="002D2F7D">
      <w:pPr>
        <w:spacing w:before="100" w:beforeAutospacing="1" w:after="100" w:afterAutospacing="1" w:line="240" w:lineRule="auto"/>
        <w:ind w:left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1D5FA2" w:rsidRDefault="001D5FA2" w:rsidP="007143FC">
      <w:pPr>
        <w:spacing w:before="100" w:beforeAutospacing="1" w:after="100" w:afterAutospacing="1" w:line="240" w:lineRule="auto"/>
        <w:ind w:left="567"/>
        <w:jc w:val="both"/>
      </w:pPr>
    </w:p>
    <w:sectPr w:rsidR="001D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C"/>
    <w:rsid w:val="001D5FA2"/>
    <w:rsid w:val="002D2F7D"/>
    <w:rsid w:val="007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543A"/>
  <w15:docId w15:val="{F790F73D-8B87-464B-A686-0998C04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 учеб.раб</dc:creator>
  <cp:lastModifiedBy>Лариса</cp:lastModifiedBy>
  <cp:revision>2</cp:revision>
  <dcterms:created xsi:type="dcterms:W3CDTF">2021-01-25T03:54:00Z</dcterms:created>
  <dcterms:modified xsi:type="dcterms:W3CDTF">2021-01-25T03:54:00Z</dcterms:modified>
</cp:coreProperties>
</file>